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DD" w:rsidRPr="006B4ADD" w:rsidRDefault="006B4ADD" w:rsidP="006B4A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6B4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униципальное бюджетное общеобразовательное учреждение</w:t>
      </w:r>
    </w:p>
    <w:p w:rsidR="006B4ADD" w:rsidRPr="006B4ADD" w:rsidRDefault="006B4ADD" w:rsidP="006B4ADD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школа № 81»</w:t>
      </w:r>
    </w:p>
    <w:p w:rsidR="006B4ADD" w:rsidRPr="006B4ADD" w:rsidRDefault="006B4ADD" w:rsidP="006B4A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660050, г. Красноярск, пер. Маяковского,9 </w:t>
      </w:r>
    </w:p>
    <w:p w:rsidR="006B4ADD" w:rsidRPr="006B4ADD" w:rsidRDefault="006B4ADD" w:rsidP="006B4A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факс, тел.260-50-27, эл. адрес - </w:t>
      </w:r>
      <w:hyperlink r:id="rId6" w:history="1">
        <w:r w:rsidRPr="006B4ADD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schl</w:t>
        </w:r>
        <w:r w:rsidRPr="006B4ADD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81@</w:t>
        </w:r>
        <w:r w:rsidRPr="006B4ADD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6B4ADD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B4ADD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6B4ADD" w:rsidRPr="006B4ADD" w:rsidRDefault="006B4ADD" w:rsidP="006B4AD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7A0" w:rsidRPr="001527A0" w:rsidRDefault="001527A0" w:rsidP="001527A0">
      <w:pPr>
        <w:spacing w:after="0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527A0" w:rsidRPr="001527A0" w:rsidRDefault="001527A0" w:rsidP="001527A0">
      <w:pPr>
        <w:spacing w:after="0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A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Утверждаю:_________________</w:t>
      </w:r>
    </w:p>
    <w:p w:rsidR="001527A0" w:rsidRPr="001527A0" w:rsidRDefault="001527A0" w:rsidP="001527A0">
      <w:pPr>
        <w:spacing w:after="0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A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СШ № 81</w:t>
      </w:r>
    </w:p>
    <w:p w:rsidR="001527A0" w:rsidRPr="001527A0" w:rsidRDefault="001527A0" w:rsidP="001527A0">
      <w:pPr>
        <w:spacing w:after="0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Рогова Н.А.</w:t>
      </w:r>
    </w:p>
    <w:p w:rsidR="006B4ADD" w:rsidRDefault="001527A0" w:rsidP="001527A0">
      <w:pPr>
        <w:spacing w:after="0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№131/1 от 16.08.2019</w:t>
      </w:r>
    </w:p>
    <w:p w:rsidR="001527A0" w:rsidRPr="006B4ADD" w:rsidRDefault="001527A0" w:rsidP="001527A0">
      <w:pPr>
        <w:spacing w:after="0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ADD" w:rsidRPr="006B4ADD" w:rsidRDefault="006B4ADD" w:rsidP="006B4AD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ДЕЯТЕЛЬНОСТИ КРУЖКА</w:t>
      </w:r>
    </w:p>
    <w:p w:rsidR="006B4ADD" w:rsidRPr="006B4ADD" w:rsidRDefault="006B4ADD" w:rsidP="006B4AD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ADD" w:rsidRPr="006B4ADD" w:rsidRDefault="006B4ADD" w:rsidP="006B4ADD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B4AD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"Творчество без границ "</w:t>
      </w:r>
    </w:p>
    <w:p w:rsidR="006B4ADD" w:rsidRPr="006B4ADD" w:rsidRDefault="006B4ADD" w:rsidP="006B4ADD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B4AD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ХУДОЖЕСТВЕННО-ЭСТЕТИЧЕСКОЕ НАПРАВЛЕНИЕ</w:t>
      </w:r>
    </w:p>
    <w:p w:rsidR="006B4ADD" w:rsidRPr="006B4ADD" w:rsidRDefault="006B4ADD" w:rsidP="006B4AD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ADD" w:rsidRPr="006B4ADD" w:rsidRDefault="006B4ADD" w:rsidP="006B4ADD">
      <w:pPr>
        <w:spacing w:after="0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A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</w:p>
    <w:p w:rsidR="006B4ADD" w:rsidRPr="006B4ADD" w:rsidRDefault="006B4ADD" w:rsidP="006B4ADD">
      <w:pPr>
        <w:widowControl w:val="0"/>
        <w:autoSpaceDE w:val="0"/>
        <w:autoSpaceDN w:val="0"/>
        <w:adjustRightInd w:val="0"/>
        <w:spacing w:after="0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A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</w:t>
      </w:r>
    </w:p>
    <w:p w:rsidR="006B4ADD" w:rsidRPr="006B4ADD" w:rsidRDefault="006B4ADD" w:rsidP="006B4ADD">
      <w:pPr>
        <w:widowControl w:val="0"/>
        <w:autoSpaceDE w:val="0"/>
        <w:autoSpaceDN w:val="0"/>
        <w:adjustRightInd w:val="0"/>
        <w:spacing w:after="0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A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образования,</w:t>
      </w:r>
    </w:p>
    <w:p w:rsidR="006B4ADD" w:rsidRPr="006B4ADD" w:rsidRDefault="006B4ADD" w:rsidP="006B4ADD">
      <w:pPr>
        <w:widowControl w:val="0"/>
        <w:autoSpaceDE w:val="0"/>
        <w:autoSpaceDN w:val="0"/>
        <w:adjustRightInd w:val="0"/>
        <w:spacing w:after="0"/>
        <w:ind w:left="524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Гавриленко Светлана Викторовна</w:t>
      </w:r>
    </w:p>
    <w:p w:rsidR="006B4ADD" w:rsidRPr="006B4ADD" w:rsidRDefault="006B4ADD" w:rsidP="006B4ADD">
      <w:pPr>
        <w:widowControl w:val="0"/>
        <w:autoSpaceDE w:val="0"/>
        <w:autoSpaceDN w:val="0"/>
        <w:adjustRightInd w:val="0"/>
        <w:spacing w:after="0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детей: 10-11 </w:t>
      </w:r>
      <w:r w:rsidRPr="006B4A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</w:p>
    <w:p w:rsidR="006B4ADD" w:rsidRPr="006B4ADD" w:rsidRDefault="006B4ADD" w:rsidP="006B4ADD">
      <w:pPr>
        <w:widowControl w:val="0"/>
        <w:autoSpaceDE w:val="0"/>
        <w:autoSpaceDN w:val="0"/>
        <w:adjustRightInd w:val="0"/>
        <w:spacing w:after="0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AD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реализации: 1 год</w:t>
      </w:r>
    </w:p>
    <w:p w:rsidR="006B4ADD" w:rsidRPr="006B4ADD" w:rsidRDefault="006B4ADD" w:rsidP="006B4ADD">
      <w:pPr>
        <w:widowControl w:val="0"/>
        <w:autoSpaceDE w:val="0"/>
        <w:autoSpaceDN w:val="0"/>
        <w:adjustRightInd w:val="0"/>
        <w:spacing w:after="0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AD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Уровень: основное  общее образование</w:t>
      </w:r>
    </w:p>
    <w:p w:rsidR="006B4ADD" w:rsidRPr="006B4ADD" w:rsidRDefault="006B4ADD" w:rsidP="006B4A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</w:t>
      </w:r>
      <w:r w:rsidRPr="006B4A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556A0E" wp14:editId="6FD25BAC">
            <wp:extent cx="2465108" cy="2600325"/>
            <wp:effectExtent l="0" t="0" r="0" b="0"/>
            <wp:docPr id="1" name="Рисунок 1" descr="C:\Users\НА3\Desktop\deko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3\Desktop\dekor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108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ADD" w:rsidRDefault="006B4ADD" w:rsidP="006B4AD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AD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Красноярск</w:t>
      </w:r>
    </w:p>
    <w:p w:rsidR="006B4ADD" w:rsidRPr="006B4ADD" w:rsidRDefault="006B4ADD" w:rsidP="006B4AD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ADD" w:rsidRPr="006B4ADD" w:rsidRDefault="006B4ADD" w:rsidP="006B4AD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2019-2020</w:t>
      </w:r>
      <w:r w:rsidRPr="006B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6B4ADD" w:rsidRPr="006B4ADD" w:rsidRDefault="006B4ADD" w:rsidP="006B4ADD">
      <w:pPr>
        <w:autoSpaceDE w:val="0"/>
        <w:autoSpaceDN w:val="0"/>
        <w:adjustRightInd w:val="0"/>
        <w:spacing w:after="0"/>
        <w:ind w:left="5954"/>
        <w:rPr>
          <w:rFonts w:ascii="Times New Roman" w:eastAsia="Calibri" w:hAnsi="Times New Roman" w:cs="Times New Roman"/>
          <w:i/>
          <w:sz w:val="24"/>
          <w:szCs w:val="24"/>
        </w:rPr>
      </w:pPr>
      <w:r w:rsidRPr="006B4ADD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Истоки способностей и дарований детей  находятся на кончиках  пальцев </w:t>
      </w:r>
    </w:p>
    <w:p w:rsidR="006B4ADD" w:rsidRPr="006B4ADD" w:rsidRDefault="006B4ADD" w:rsidP="006B4ADD">
      <w:pPr>
        <w:autoSpaceDE w:val="0"/>
        <w:autoSpaceDN w:val="0"/>
        <w:adjustRightInd w:val="0"/>
        <w:spacing w:after="0"/>
        <w:ind w:left="7230"/>
        <w:rPr>
          <w:rFonts w:ascii="Times New Roman" w:eastAsia="Calibri" w:hAnsi="Times New Roman" w:cs="Times New Roman"/>
          <w:i/>
          <w:sz w:val="24"/>
          <w:szCs w:val="24"/>
        </w:rPr>
      </w:pPr>
      <w:r w:rsidRPr="006B4ADD">
        <w:rPr>
          <w:rFonts w:ascii="Times New Roman" w:eastAsia="Calibri" w:hAnsi="Times New Roman" w:cs="Times New Roman"/>
          <w:i/>
          <w:sz w:val="24"/>
          <w:szCs w:val="24"/>
        </w:rPr>
        <w:t xml:space="preserve">  В. А. Сухомлинский</w:t>
      </w:r>
    </w:p>
    <w:p w:rsidR="006B4ADD" w:rsidRPr="006B4ADD" w:rsidRDefault="006B4ADD" w:rsidP="006B4AD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6B4ADD" w:rsidRPr="006B4ADD" w:rsidRDefault="006B4ADD" w:rsidP="006B4A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DD">
        <w:rPr>
          <w:rFonts w:ascii="Times New Roman" w:eastAsia="Calibri" w:hAnsi="Times New Roman" w:cs="Times New Roman"/>
          <w:sz w:val="24"/>
          <w:szCs w:val="24"/>
        </w:rPr>
        <w:t xml:space="preserve">Программа «Творчество без границ» разработана  с учетом Примерных требований к образовательным программам дополнительного образования детей Министерства образования и науки Российской Федерации от 2006 года, в соответствии с Концепцией духовно-нравственного развития,  и воспитания личности гражданина России, с учетом ФГОС ООО. Разработана на основе программы «От истоков к современности», автор-составитель: </w:t>
      </w:r>
      <w:proofErr w:type="spellStart"/>
      <w:r w:rsidRPr="006B4ADD">
        <w:rPr>
          <w:rFonts w:ascii="Times New Roman" w:eastAsia="Calibri" w:hAnsi="Times New Roman" w:cs="Times New Roman"/>
          <w:sz w:val="24"/>
          <w:szCs w:val="24"/>
        </w:rPr>
        <w:t>Т.В.Гетманская</w:t>
      </w:r>
      <w:proofErr w:type="spellEnd"/>
      <w:r w:rsidRPr="006B4ADD">
        <w:rPr>
          <w:rFonts w:ascii="Times New Roman" w:eastAsia="Calibri" w:hAnsi="Times New Roman" w:cs="Times New Roman"/>
          <w:sz w:val="24"/>
          <w:szCs w:val="24"/>
        </w:rPr>
        <w:t>. Издательство « Учитель», Волгоград 2016 г.</w:t>
      </w:r>
    </w:p>
    <w:p w:rsidR="006B4ADD" w:rsidRPr="006B4ADD" w:rsidRDefault="006B4ADD" w:rsidP="006B4A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DD">
        <w:rPr>
          <w:rFonts w:ascii="Times New Roman" w:eastAsia="Calibri" w:hAnsi="Times New Roman" w:cs="Times New Roman"/>
          <w:sz w:val="24"/>
          <w:szCs w:val="24"/>
        </w:rPr>
        <w:t>Программа по содержанию является художественно-эстетической. По функциональному предназначению – учебно-познавательной, по форме организации – групповой, по времени организации  - одногодичной. В конце учебного года в программу включены занятия по современному декоративно-прикладному искусству, в количестве 21 часа.</w:t>
      </w:r>
    </w:p>
    <w:p w:rsidR="006B4ADD" w:rsidRPr="006B4ADD" w:rsidRDefault="006B4ADD" w:rsidP="006B4A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DD">
        <w:rPr>
          <w:rFonts w:ascii="Times New Roman" w:eastAsia="Calibri" w:hAnsi="Times New Roman" w:cs="Times New Roman"/>
          <w:b/>
          <w:sz w:val="24"/>
          <w:szCs w:val="24"/>
        </w:rPr>
        <w:t>Новизна</w:t>
      </w:r>
      <w:r w:rsidRPr="006B4ADD">
        <w:rPr>
          <w:rFonts w:ascii="Times New Roman" w:eastAsia="Calibri" w:hAnsi="Times New Roman" w:cs="Times New Roman"/>
          <w:sz w:val="24"/>
          <w:szCs w:val="24"/>
        </w:rPr>
        <w:t xml:space="preserve"> программы состоит в том, что обучающимся предоставляется возможность почувствовать целостность мира, культуры, в котором невозможно разделить духовную и материальную культуру, разорвать цепь времен и поколений. Содержание программного материала включает в себя изучение традиционной народной культуры, декоративно-прикладного искусства. Впервые осуществляется комплексный подход к духовно-нравственному развитию личности обучающихся, что обусловлено введением в программу разделов «Народный календарь», «Народное искусство», «Народные традиции». Предусмотрены экскурсии в музеи, посещение выставок, взаимодействие с библиотеками студиями, участие в мастер-классах, встречи с представителями творческих профессий, оформление выставок, организация ярмарок изготовление сувениров, подарков к праздникам для ветеранов, пожилых людей, для своих друзей и близких. Разнообразие творческой и познавательной деятельности помогут поддерживать у детей высокий уровень интереса к народной культуре. Овладев теоретическими и практическими знаниями и умениями, обучающиеся получат возможность создавать художественные изделия с применением различных техник.</w:t>
      </w:r>
    </w:p>
    <w:p w:rsidR="006B4ADD" w:rsidRPr="006B4ADD" w:rsidRDefault="006B4ADD" w:rsidP="006B4A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DD">
        <w:rPr>
          <w:rFonts w:ascii="Times New Roman" w:eastAsia="Calibri" w:hAnsi="Times New Roman" w:cs="Times New Roman"/>
          <w:b/>
          <w:sz w:val="24"/>
          <w:szCs w:val="24"/>
        </w:rPr>
        <w:t xml:space="preserve">Актуальность </w:t>
      </w:r>
      <w:r w:rsidRPr="006B4ADD">
        <w:rPr>
          <w:rFonts w:ascii="Times New Roman" w:eastAsia="Calibri" w:hAnsi="Times New Roman" w:cs="Times New Roman"/>
          <w:sz w:val="24"/>
          <w:szCs w:val="24"/>
        </w:rPr>
        <w:t>программы обусловлена потребностью общества в творческой, активной, интеллектуальной и духовно-нравственной личности. Программа «Творчество без границ» направлена:</w:t>
      </w:r>
    </w:p>
    <w:p w:rsidR="006B4ADD" w:rsidRPr="006B4ADD" w:rsidRDefault="006B4ADD" w:rsidP="006B4ADD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DD">
        <w:rPr>
          <w:rFonts w:ascii="Times New Roman" w:eastAsia="Calibri" w:hAnsi="Times New Roman" w:cs="Times New Roman"/>
          <w:sz w:val="24"/>
          <w:szCs w:val="24"/>
        </w:rPr>
        <w:t xml:space="preserve">на создание условий для всестороннего развития ребенка; </w:t>
      </w:r>
    </w:p>
    <w:p w:rsidR="006B4ADD" w:rsidRPr="006B4ADD" w:rsidRDefault="006B4ADD" w:rsidP="006B4ADD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DD">
        <w:rPr>
          <w:rFonts w:ascii="Times New Roman" w:eastAsia="Calibri" w:hAnsi="Times New Roman" w:cs="Times New Roman"/>
          <w:sz w:val="24"/>
          <w:szCs w:val="24"/>
        </w:rPr>
        <w:t>приобщение детей к общечеловеческим ценностям;</w:t>
      </w:r>
    </w:p>
    <w:p w:rsidR="006B4ADD" w:rsidRPr="006B4ADD" w:rsidRDefault="006B4ADD" w:rsidP="006B4ADD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DD">
        <w:rPr>
          <w:rFonts w:ascii="Times New Roman" w:eastAsia="Calibri" w:hAnsi="Times New Roman" w:cs="Times New Roman"/>
          <w:sz w:val="24"/>
          <w:szCs w:val="24"/>
        </w:rPr>
        <w:t xml:space="preserve">развитие мотивации </w:t>
      </w:r>
      <w:proofErr w:type="gramStart"/>
      <w:r w:rsidRPr="006B4AD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B4ADD">
        <w:rPr>
          <w:rFonts w:ascii="Times New Roman" w:eastAsia="Calibri" w:hAnsi="Times New Roman" w:cs="Times New Roman"/>
          <w:sz w:val="24"/>
          <w:szCs w:val="24"/>
        </w:rPr>
        <w:t xml:space="preserve"> к познанию и творчеству; </w:t>
      </w:r>
    </w:p>
    <w:p w:rsidR="006B4ADD" w:rsidRPr="006B4ADD" w:rsidRDefault="006B4ADD" w:rsidP="006B4ADD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DD">
        <w:rPr>
          <w:rFonts w:ascii="Times New Roman" w:eastAsia="Calibri" w:hAnsi="Times New Roman" w:cs="Times New Roman"/>
          <w:sz w:val="24"/>
          <w:szCs w:val="24"/>
        </w:rPr>
        <w:t>обеспечение эмоционального благополучия ребенка;</w:t>
      </w:r>
    </w:p>
    <w:p w:rsidR="006B4ADD" w:rsidRPr="006B4ADD" w:rsidRDefault="006B4ADD" w:rsidP="006B4ADD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DD">
        <w:rPr>
          <w:rFonts w:ascii="Times New Roman" w:eastAsia="Calibri" w:hAnsi="Times New Roman" w:cs="Times New Roman"/>
          <w:sz w:val="24"/>
          <w:szCs w:val="24"/>
        </w:rPr>
        <w:t>профилактику асоциального поведения;</w:t>
      </w:r>
    </w:p>
    <w:p w:rsidR="006B4ADD" w:rsidRPr="006B4ADD" w:rsidRDefault="006B4ADD" w:rsidP="006B4ADD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DD">
        <w:rPr>
          <w:rFonts w:ascii="Times New Roman" w:eastAsia="Calibri" w:hAnsi="Times New Roman" w:cs="Times New Roman"/>
          <w:sz w:val="24"/>
          <w:szCs w:val="24"/>
        </w:rPr>
        <w:t>создание условий для социального,  культурного и профессионального самоопределения, творческой самореализации личности, ее интеграции в систему мировой и отечественной культуры;</w:t>
      </w:r>
    </w:p>
    <w:p w:rsidR="006B4ADD" w:rsidRPr="006B4ADD" w:rsidRDefault="006B4ADD" w:rsidP="006B4ADD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DD">
        <w:rPr>
          <w:rFonts w:ascii="Times New Roman" w:eastAsia="Calibri" w:hAnsi="Times New Roman" w:cs="Times New Roman"/>
          <w:sz w:val="24"/>
          <w:szCs w:val="24"/>
        </w:rPr>
        <w:t xml:space="preserve">интеллектуальное и </w:t>
      </w:r>
      <w:proofErr w:type="spellStart"/>
      <w:r w:rsidRPr="006B4ADD">
        <w:rPr>
          <w:rFonts w:ascii="Times New Roman" w:eastAsia="Calibri" w:hAnsi="Times New Roman" w:cs="Times New Roman"/>
          <w:sz w:val="24"/>
          <w:szCs w:val="24"/>
        </w:rPr>
        <w:t>духовнонравственное</w:t>
      </w:r>
      <w:proofErr w:type="spellEnd"/>
      <w:r w:rsidRPr="006B4ADD">
        <w:rPr>
          <w:rFonts w:ascii="Times New Roman" w:eastAsia="Calibri" w:hAnsi="Times New Roman" w:cs="Times New Roman"/>
          <w:sz w:val="24"/>
          <w:szCs w:val="24"/>
        </w:rPr>
        <w:t xml:space="preserve"> развитие личности </w:t>
      </w:r>
      <w:proofErr w:type="gramStart"/>
      <w:r w:rsidRPr="006B4ADD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6B4AD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B4ADD" w:rsidRPr="006B4ADD" w:rsidRDefault="006B4ADD" w:rsidP="006B4ADD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DD">
        <w:rPr>
          <w:rFonts w:ascii="Times New Roman" w:eastAsia="Calibri" w:hAnsi="Times New Roman" w:cs="Times New Roman"/>
          <w:sz w:val="24"/>
          <w:szCs w:val="24"/>
        </w:rPr>
        <w:t>укрепление психического и физического здоровья детей;</w:t>
      </w:r>
    </w:p>
    <w:p w:rsidR="006B4ADD" w:rsidRPr="006B4ADD" w:rsidRDefault="006B4ADD" w:rsidP="006B4ADD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DD">
        <w:rPr>
          <w:rFonts w:ascii="Times New Roman" w:eastAsia="Calibri" w:hAnsi="Times New Roman" w:cs="Times New Roman"/>
          <w:sz w:val="24"/>
          <w:szCs w:val="24"/>
        </w:rPr>
        <w:lastRenderedPageBreak/>
        <w:t>взаимодействие педагога с семьей обучающегося, вовлечение родителей в творческий процесс.</w:t>
      </w:r>
    </w:p>
    <w:p w:rsidR="006B4ADD" w:rsidRPr="006B4ADD" w:rsidRDefault="006B4ADD" w:rsidP="006B4A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B4ADD">
        <w:rPr>
          <w:rFonts w:ascii="Times New Roman" w:eastAsia="Calibri" w:hAnsi="Times New Roman" w:cs="Times New Roman"/>
          <w:b/>
          <w:sz w:val="24"/>
          <w:szCs w:val="24"/>
        </w:rPr>
        <w:t>Педагогическая целесообразность</w:t>
      </w:r>
      <w:r w:rsidRPr="006B4ADD">
        <w:rPr>
          <w:rFonts w:ascii="Times New Roman" w:eastAsia="Calibri" w:hAnsi="Times New Roman" w:cs="Times New Roman"/>
          <w:sz w:val="24"/>
          <w:szCs w:val="24"/>
        </w:rPr>
        <w:t xml:space="preserve"> программы обусловлена тем, что все занятия направлены на развитие у обучающихся самостоятельного творчества, которое определяется как продуктивная деятельность.</w:t>
      </w:r>
      <w:proofErr w:type="gramEnd"/>
      <w:r w:rsidRPr="006B4ADD">
        <w:rPr>
          <w:rFonts w:ascii="Times New Roman" w:eastAsia="Calibri" w:hAnsi="Times New Roman" w:cs="Times New Roman"/>
          <w:sz w:val="24"/>
          <w:szCs w:val="24"/>
        </w:rPr>
        <w:t xml:space="preserve"> В ходе этой деятельности ребенок создает новое, оригинальное, активизируя воображение, и реализует свой замысел, находя средства для его воплощения.</w:t>
      </w:r>
    </w:p>
    <w:p w:rsidR="006B4ADD" w:rsidRPr="006B4ADD" w:rsidRDefault="006B4ADD" w:rsidP="006B4A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DD">
        <w:rPr>
          <w:rFonts w:ascii="Times New Roman" w:eastAsia="Calibri" w:hAnsi="Times New Roman" w:cs="Times New Roman"/>
          <w:sz w:val="24"/>
          <w:szCs w:val="24"/>
        </w:rPr>
        <w:t>Система дидактических принципов:</w:t>
      </w:r>
    </w:p>
    <w:p w:rsidR="006B4ADD" w:rsidRPr="006B4ADD" w:rsidRDefault="006B4ADD" w:rsidP="006B4A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DD">
        <w:rPr>
          <w:rFonts w:ascii="Times New Roman" w:eastAsia="Calibri" w:hAnsi="Times New Roman" w:cs="Times New Roman"/>
          <w:sz w:val="24"/>
          <w:szCs w:val="24"/>
        </w:rPr>
        <w:t>принцип психологической комфортности</w:t>
      </w:r>
      <w:proofErr w:type="gramStart"/>
      <w:r w:rsidRPr="006B4ADD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6B4ADD" w:rsidRPr="006B4ADD" w:rsidRDefault="006B4ADD" w:rsidP="006B4ADD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DD">
        <w:rPr>
          <w:rFonts w:ascii="Times New Roman" w:eastAsia="Calibri" w:hAnsi="Times New Roman" w:cs="Times New Roman"/>
          <w:sz w:val="24"/>
          <w:szCs w:val="24"/>
        </w:rPr>
        <w:t>принцип деятельности – самостоятельное открытие новых знаний;</w:t>
      </w:r>
    </w:p>
    <w:p w:rsidR="006B4ADD" w:rsidRPr="006B4ADD" w:rsidRDefault="006B4ADD" w:rsidP="006B4ADD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DD">
        <w:rPr>
          <w:rFonts w:ascii="Times New Roman" w:eastAsia="Calibri" w:hAnsi="Times New Roman" w:cs="Times New Roman"/>
          <w:sz w:val="24"/>
          <w:szCs w:val="24"/>
        </w:rPr>
        <w:t>принцип минимакса – обеспечение каждому ребенку возможность продвигаться своим темпом;</w:t>
      </w:r>
    </w:p>
    <w:p w:rsidR="006B4ADD" w:rsidRPr="006B4ADD" w:rsidRDefault="006B4ADD" w:rsidP="006B4ADD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DD">
        <w:rPr>
          <w:rFonts w:ascii="Times New Roman" w:eastAsia="Calibri" w:hAnsi="Times New Roman" w:cs="Times New Roman"/>
          <w:sz w:val="24"/>
          <w:szCs w:val="24"/>
        </w:rPr>
        <w:t>принцип целостного представления о мире – раскрытие взаимосвязи с предметами и явлениями окружающего мира;</w:t>
      </w:r>
    </w:p>
    <w:p w:rsidR="006B4ADD" w:rsidRPr="006B4ADD" w:rsidRDefault="006B4ADD" w:rsidP="006B4ADD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DD">
        <w:rPr>
          <w:rFonts w:ascii="Times New Roman" w:eastAsia="Calibri" w:hAnsi="Times New Roman" w:cs="Times New Roman"/>
          <w:sz w:val="24"/>
          <w:szCs w:val="24"/>
        </w:rPr>
        <w:t>принцип вариативности – формирование умения осуществлять свой собственный выбор;</w:t>
      </w:r>
    </w:p>
    <w:p w:rsidR="006B4ADD" w:rsidRPr="006B4ADD" w:rsidRDefault="006B4ADD" w:rsidP="006B4ADD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DD">
        <w:rPr>
          <w:rFonts w:ascii="Times New Roman" w:eastAsia="Calibri" w:hAnsi="Times New Roman" w:cs="Times New Roman"/>
          <w:sz w:val="24"/>
          <w:szCs w:val="24"/>
        </w:rPr>
        <w:t>принцип творчества – приобретение учащимися собственного опыта творческой деятельности;</w:t>
      </w:r>
    </w:p>
    <w:p w:rsidR="006B4ADD" w:rsidRPr="006B4ADD" w:rsidRDefault="006B4ADD" w:rsidP="006B4ADD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DD">
        <w:rPr>
          <w:rFonts w:ascii="Times New Roman" w:eastAsia="Calibri" w:hAnsi="Times New Roman" w:cs="Times New Roman"/>
          <w:sz w:val="24"/>
          <w:szCs w:val="24"/>
        </w:rPr>
        <w:t xml:space="preserve">принцип непрерывности – обеспечение </w:t>
      </w:r>
      <w:proofErr w:type="spellStart"/>
      <w:r w:rsidRPr="006B4ADD">
        <w:rPr>
          <w:rFonts w:ascii="Times New Roman" w:eastAsia="Calibri" w:hAnsi="Times New Roman" w:cs="Times New Roman"/>
          <w:sz w:val="24"/>
          <w:szCs w:val="24"/>
        </w:rPr>
        <w:t>причинноследственных</w:t>
      </w:r>
      <w:proofErr w:type="spellEnd"/>
      <w:r w:rsidRPr="006B4ADD">
        <w:rPr>
          <w:rFonts w:ascii="Times New Roman" w:eastAsia="Calibri" w:hAnsi="Times New Roman" w:cs="Times New Roman"/>
          <w:sz w:val="24"/>
          <w:szCs w:val="24"/>
        </w:rPr>
        <w:t xml:space="preserve"> связей между всеми ступенями обучения;</w:t>
      </w:r>
    </w:p>
    <w:p w:rsidR="006B4ADD" w:rsidRPr="006B4ADD" w:rsidRDefault="006B4ADD" w:rsidP="006B4A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DD">
        <w:rPr>
          <w:rFonts w:ascii="Times New Roman" w:eastAsia="Calibri" w:hAnsi="Times New Roman" w:cs="Times New Roman"/>
          <w:sz w:val="24"/>
          <w:szCs w:val="24"/>
        </w:rPr>
        <w:t>Эти принципы являются отражением современных научных основ организации развивающего обучения дополнительного образования.</w:t>
      </w:r>
    </w:p>
    <w:p w:rsidR="006B4ADD" w:rsidRPr="006B4ADD" w:rsidRDefault="006B4ADD" w:rsidP="006B4A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4ADD">
        <w:rPr>
          <w:rFonts w:ascii="Times New Roman" w:eastAsia="Calibri" w:hAnsi="Times New Roman" w:cs="Times New Roman"/>
          <w:b/>
          <w:sz w:val="24"/>
          <w:szCs w:val="24"/>
        </w:rPr>
        <w:t xml:space="preserve">Цели: </w:t>
      </w:r>
    </w:p>
    <w:p w:rsidR="006B4ADD" w:rsidRPr="006B4ADD" w:rsidRDefault="006B4ADD" w:rsidP="006B4ADD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DD">
        <w:rPr>
          <w:rFonts w:ascii="Times New Roman" w:eastAsia="Calibri" w:hAnsi="Times New Roman" w:cs="Times New Roman"/>
          <w:sz w:val="24"/>
          <w:szCs w:val="24"/>
        </w:rPr>
        <w:t>обучение народной культуре, философии, традициям, обычаям, формирование  знания, умения, навыков в области духовно-нравственного развития и декоративно-прикладного творчества;</w:t>
      </w:r>
    </w:p>
    <w:p w:rsidR="006B4ADD" w:rsidRPr="006B4ADD" w:rsidRDefault="006B4ADD" w:rsidP="006B4ADD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DD">
        <w:rPr>
          <w:rFonts w:ascii="Times New Roman" w:eastAsia="Calibri" w:hAnsi="Times New Roman" w:cs="Times New Roman"/>
          <w:sz w:val="24"/>
          <w:szCs w:val="24"/>
        </w:rPr>
        <w:t>гармоничное развитие и воспитание ребенка – носителя и хранителя национальной культуры, посредством использование различных форм и методов эстетического образования, воспитание творческой, духовно-нравственной личности, способной самостоятельно мыслить, принимать решения, создавать произведения декоративно-прикладного искусства.</w:t>
      </w:r>
    </w:p>
    <w:p w:rsidR="006B4ADD" w:rsidRPr="006B4ADD" w:rsidRDefault="006B4ADD" w:rsidP="006B4A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4ADD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6B4ADD" w:rsidRPr="006B4ADD" w:rsidRDefault="006B4ADD" w:rsidP="006B4A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4ADD">
        <w:rPr>
          <w:rFonts w:ascii="Times New Roman" w:eastAsia="Calibri" w:hAnsi="Times New Roman" w:cs="Times New Roman"/>
          <w:b/>
          <w:sz w:val="24"/>
          <w:szCs w:val="24"/>
        </w:rPr>
        <w:t>Образовательные:</w:t>
      </w:r>
    </w:p>
    <w:p w:rsidR="006B4ADD" w:rsidRPr="006B4ADD" w:rsidRDefault="006B4ADD" w:rsidP="006B4ADD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DD">
        <w:rPr>
          <w:rFonts w:ascii="Times New Roman" w:eastAsia="Calibri" w:hAnsi="Times New Roman" w:cs="Times New Roman"/>
          <w:sz w:val="24"/>
          <w:szCs w:val="24"/>
        </w:rPr>
        <w:t>познакомить с духовно-нравственными основами народной культуры;</w:t>
      </w:r>
    </w:p>
    <w:p w:rsidR="006B4ADD" w:rsidRPr="006B4ADD" w:rsidRDefault="006B4ADD" w:rsidP="006B4ADD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B4ADD">
        <w:rPr>
          <w:rFonts w:ascii="Times New Roman" w:eastAsia="Calibri" w:hAnsi="Times New Roman" w:cs="Times New Roman"/>
          <w:sz w:val="24"/>
          <w:szCs w:val="24"/>
        </w:rPr>
        <w:t xml:space="preserve">познакомить с технологиями разных видов декоративно-прикладного искусства, росписи, бумажной пластики, лепки, </w:t>
      </w:r>
      <w:proofErr w:type="spellStart"/>
      <w:r w:rsidRPr="006B4ADD">
        <w:rPr>
          <w:rFonts w:ascii="Times New Roman" w:eastAsia="Calibri" w:hAnsi="Times New Roman" w:cs="Times New Roman"/>
          <w:sz w:val="24"/>
          <w:szCs w:val="24"/>
        </w:rPr>
        <w:t>бисероплетения</w:t>
      </w:r>
      <w:proofErr w:type="spellEnd"/>
      <w:r w:rsidRPr="006B4ADD">
        <w:rPr>
          <w:rFonts w:ascii="Times New Roman" w:eastAsia="Calibri" w:hAnsi="Times New Roman" w:cs="Times New Roman"/>
          <w:sz w:val="24"/>
          <w:szCs w:val="24"/>
        </w:rPr>
        <w:t xml:space="preserve">, художественной вышивки, вязания, изготовление поделок, сувениров, талисманов. </w:t>
      </w:r>
      <w:proofErr w:type="gramEnd"/>
    </w:p>
    <w:p w:rsidR="006B4ADD" w:rsidRPr="006B4ADD" w:rsidRDefault="006B4ADD" w:rsidP="006B4ADD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DD">
        <w:rPr>
          <w:rFonts w:ascii="Times New Roman" w:eastAsia="Calibri" w:hAnsi="Times New Roman" w:cs="Times New Roman"/>
          <w:sz w:val="24"/>
          <w:szCs w:val="24"/>
        </w:rPr>
        <w:t>познакомить с календарными и христианскими праздниками, традициями и обрядами, фольклором, кукольным театром;</w:t>
      </w:r>
    </w:p>
    <w:p w:rsidR="006B4ADD" w:rsidRPr="006B4ADD" w:rsidRDefault="006B4ADD" w:rsidP="006B4ADD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DD">
        <w:rPr>
          <w:rFonts w:ascii="Times New Roman" w:eastAsia="Calibri" w:hAnsi="Times New Roman" w:cs="Times New Roman"/>
          <w:sz w:val="24"/>
          <w:szCs w:val="24"/>
        </w:rPr>
        <w:t>оказать помощь в овладении различными техниками работы с материалами, бумагой, инструментами и приспособлениями, необходимыми в работе;</w:t>
      </w:r>
    </w:p>
    <w:p w:rsidR="006B4ADD" w:rsidRPr="006B4ADD" w:rsidRDefault="006B4ADD" w:rsidP="006B4A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4ADD">
        <w:rPr>
          <w:rFonts w:ascii="Times New Roman" w:eastAsia="Calibri" w:hAnsi="Times New Roman" w:cs="Times New Roman"/>
          <w:b/>
          <w:sz w:val="24"/>
          <w:szCs w:val="24"/>
        </w:rPr>
        <w:t>Развивающие:</w:t>
      </w:r>
    </w:p>
    <w:p w:rsidR="006B4ADD" w:rsidRPr="006B4ADD" w:rsidRDefault="006B4ADD" w:rsidP="006B4ADD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DD">
        <w:rPr>
          <w:rFonts w:ascii="Times New Roman" w:eastAsia="Calibri" w:hAnsi="Times New Roman" w:cs="Times New Roman"/>
          <w:sz w:val="24"/>
          <w:szCs w:val="24"/>
        </w:rPr>
        <w:t>развивать внимание, память, наблюдательность, аккуратность;</w:t>
      </w:r>
    </w:p>
    <w:p w:rsidR="006B4ADD" w:rsidRPr="006B4ADD" w:rsidRDefault="006B4ADD" w:rsidP="006B4ADD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DD">
        <w:rPr>
          <w:rFonts w:ascii="Times New Roman" w:eastAsia="Calibri" w:hAnsi="Times New Roman" w:cs="Times New Roman"/>
          <w:sz w:val="24"/>
          <w:szCs w:val="24"/>
        </w:rPr>
        <w:t>развивать образное и вариативное мышление, любознательность, фантазию, эстетический вкус, творческое воображение:</w:t>
      </w:r>
    </w:p>
    <w:p w:rsidR="006B4ADD" w:rsidRPr="006B4ADD" w:rsidRDefault="006B4ADD" w:rsidP="006B4ADD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DD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формировать устойчивый интерес к изучению истории своей страны, края, народной культуры, традиций и обычаев;</w:t>
      </w:r>
    </w:p>
    <w:p w:rsidR="006B4ADD" w:rsidRPr="006B4ADD" w:rsidRDefault="006B4ADD" w:rsidP="006B4ADD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DD">
        <w:rPr>
          <w:rFonts w:ascii="Times New Roman" w:eastAsia="Calibri" w:hAnsi="Times New Roman" w:cs="Times New Roman"/>
          <w:sz w:val="24"/>
          <w:szCs w:val="24"/>
        </w:rPr>
        <w:t>формировать интерес к творчеству и поддерживать его в течение всего срока обучения;</w:t>
      </w:r>
    </w:p>
    <w:p w:rsidR="006B4ADD" w:rsidRPr="006B4ADD" w:rsidRDefault="006B4ADD" w:rsidP="006B4A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4ADD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Воспитательные: </w:t>
      </w:r>
    </w:p>
    <w:p w:rsidR="006B4ADD" w:rsidRPr="006B4ADD" w:rsidRDefault="006B4ADD" w:rsidP="006B4ADD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DD">
        <w:rPr>
          <w:rFonts w:ascii="Times New Roman" w:eastAsia="Calibri" w:hAnsi="Times New Roman" w:cs="Times New Roman"/>
          <w:sz w:val="24"/>
          <w:szCs w:val="24"/>
        </w:rPr>
        <w:t>воспитывать чувство уважения к народным традициям и обычаям;</w:t>
      </w:r>
    </w:p>
    <w:p w:rsidR="006B4ADD" w:rsidRPr="006B4ADD" w:rsidRDefault="006B4ADD" w:rsidP="006B4ADD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DD">
        <w:rPr>
          <w:rFonts w:ascii="Times New Roman" w:eastAsia="Calibri" w:hAnsi="Times New Roman" w:cs="Times New Roman"/>
          <w:sz w:val="24"/>
          <w:szCs w:val="24"/>
        </w:rPr>
        <w:t xml:space="preserve">воспитывать чувство милосердия </w:t>
      </w:r>
      <w:proofErr w:type="spellStart"/>
      <w:proofErr w:type="gramStart"/>
      <w:r w:rsidRPr="006B4ADD">
        <w:rPr>
          <w:rFonts w:ascii="Times New Roman" w:eastAsia="Calibri" w:hAnsi="Times New Roman" w:cs="Times New Roman"/>
          <w:sz w:val="24"/>
          <w:szCs w:val="24"/>
        </w:rPr>
        <w:t>милосердия</w:t>
      </w:r>
      <w:proofErr w:type="spellEnd"/>
      <w:proofErr w:type="gramEnd"/>
      <w:r w:rsidRPr="006B4ADD">
        <w:rPr>
          <w:rFonts w:ascii="Times New Roman" w:eastAsia="Calibri" w:hAnsi="Times New Roman" w:cs="Times New Roman"/>
          <w:sz w:val="24"/>
          <w:szCs w:val="24"/>
        </w:rPr>
        <w:t>, сострадания к пожилым людям, толерантность к людям других национальностей;</w:t>
      </w:r>
    </w:p>
    <w:p w:rsidR="006B4ADD" w:rsidRPr="006B4ADD" w:rsidRDefault="006B4ADD" w:rsidP="006B4ADD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DD">
        <w:rPr>
          <w:rFonts w:ascii="Times New Roman" w:eastAsia="Calibri" w:hAnsi="Times New Roman" w:cs="Times New Roman"/>
          <w:sz w:val="24"/>
          <w:szCs w:val="24"/>
        </w:rPr>
        <w:t xml:space="preserve">воспитывать чувство коллективизма, взаимопомощи, ответственности путем приобщения к совместным формам организации занятий </w:t>
      </w:r>
      <w:proofErr w:type="gramStart"/>
      <w:r w:rsidRPr="006B4ADD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6B4ADD">
        <w:rPr>
          <w:rFonts w:ascii="Times New Roman" w:eastAsia="Calibri" w:hAnsi="Times New Roman" w:cs="Times New Roman"/>
          <w:sz w:val="24"/>
          <w:szCs w:val="24"/>
        </w:rPr>
        <w:t>работа в паре, группе, команде);</w:t>
      </w:r>
    </w:p>
    <w:p w:rsidR="006B4ADD" w:rsidRPr="006B4ADD" w:rsidRDefault="006B4ADD" w:rsidP="006B4ADD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DD">
        <w:rPr>
          <w:rFonts w:ascii="Times New Roman" w:eastAsia="Calibri" w:hAnsi="Times New Roman" w:cs="Times New Roman"/>
          <w:sz w:val="24"/>
          <w:szCs w:val="24"/>
        </w:rPr>
        <w:t>воспитывать взаимоуважение, взаимопонимание в семье, вовлекать детей и родителей в совместную творческую деятельность.</w:t>
      </w:r>
    </w:p>
    <w:p w:rsidR="006B4ADD" w:rsidRPr="006B4ADD" w:rsidRDefault="006B4ADD" w:rsidP="006B4A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4ADD" w:rsidRPr="006B4ADD" w:rsidRDefault="006B4ADD" w:rsidP="006B4AD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DD">
        <w:rPr>
          <w:rFonts w:ascii="Times New Roman" w:eastAsia="Calibri" w:hAnsi="Times New Roman" w:cs="Times New Roman"/>
          <w:sz w:val="24"/>
          <w:szCs w:val="24"/>
        </w:rPr>
        <w:t>Программа рассчитана на возраст 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6B4ADD">
        <w:rPr>
          <w:rFonts w:ascii="Times New Roman" w:eastAsia="Calibri" w:hAnsi="Times New Roman" w:cs="Times New Roman"/>
          <w:sz w:val="24"/>
          <w:szCs w:val="24"/>
        </w:rPr>
        <w:t>-1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6B4ADD">
        <w:rPr>
          <w:rFonts w:ascii="Times New Roman" w:eastAsia="Calibri" w:hAnsi="Times New Roman" w:cs="Times New Roman"/>
          <w:sz w:val="24"/>
          <w:szCs w:val="24"/>
        </w:rPr>
        <w:t xml:space="preserve"> лет (</w:t>
      </w:r>
      <w:r>
        <w:rPr>
          <w:rFonts w:ascii="Times New Roman" w:eastAsia="Calibri" w:hAnsi="Times New Roman" w:cs="Times New Roman"/>
          <w:sz w:val="24"/>
          <w:szCs w:val="24"/>
        </w:rPr>
        <w:t xml:space="preserve">4-5 </w:t>
      </w:r>
      <w:r w:rsidRPr="006B4ADD">
        <w:rPr>
          <w:rFonts w:ascii="Times New Roman" w:eastAsia="Calibri" w:hAnsi="Times New Roman" w:cs="Times New Roman"/>
          <w:sz w:val="24"/>
          <w:szCs w:val="24"/>
        </w:rPr>
        <w:t>классы). Состав групп может быть сменным.  Срок реализации – 1 год. График занятий – 2 раза в неделю.</w:t>
      </w:r>
    </w:p>
    <w:p w:rsidR="006B4ADD" w:rsidRPr="006B4ADD" w:rsidRDefault="006B4ADD" w:rsidP="006B4A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4ADD" w:rsidRPr="006B4ADD" w:rsidRDefault="006B4ADD" w:rsidP="006B4A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4ADD" w:rsidRPr="006B4ADD" w:rsidRDefault="006B4ADD" w:rsidP="006B4A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DD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 освоения программы.</w:t>
      </w:r>
    </w:p>
    <w:p w:rsidR="006B4ADD" w:rsidRPr="006B4ADD" w:rsidRDefault="006B4ADD" w:rsidP="006B4A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4ADD" w:rsidRPr="006B4ADD" w:rsidRDefault="006B4ADD" w:rsidP="006B4A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4ADD">
        <w:rPr>
          <w:rFonts w:ascii="Times New Roman" w:eastAsia="Calibri" w:hAnsi="Times New Roman" w:cs="Times New Roman"/>
          <w:sz w:val="24"/>
          <w:szCs w:val="24"/>
        </w:rPr>
        <w:t xml:space="preserve">Обучающийся должен </w:t>
      </w:r>
      <w:r w:rsidRPr="006B4ADD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6B4ADD" w:rsidRPr="006B4ADD" w:rsidRDefault="006B4ADD" w:rsidP="006B4ADD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DD">
        <w:rPr>
          <w:rFonts w:ascii="Times New Roman" w:eastAsia="Calibri" w:hAnsi="Times New Roman" w:cs="Times New Roman"/>
          <w:sz w:val="24"/>
          <w:szCs w:val="24"/>
        </w:rPr>
        <w:t>основы народной философии  и педагогики;</w:t>
      </w:r>
    </w:p>
    <w:p w:rsidR="006B4ADD" w:rsidRPr="006B4ADD" w:rsidRDefault="006B4ADD" w:rsidP="006B4ADD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B4ADD">
        <w:rPr>
          <w:rFonts w:ascii="Times New Roman" w:eastAsia="Calibri" w:hAnsi="Times New Roman" w:cs="Times New Roman"/>
          <w:sz w:val="24"/>
          <w:szCs w:val="24"/>
        </w:rPr>
        <w:t>понятия « Родина», «род», «семья», «родственники», «племя», особенности древних поселений и жилищ, устройства, убранства русской избы;</w:t>
      </w:r>
      <w:proofErr w:type="gramEnd"/>
    </w:p>
    <w:p w:rsidR="006B4ADD" w:rsidRPr="006B4ADD" w:rsidRDefault="006B4ADD" w:rsidP="006B4ADD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DD">
        <w:rPr>
          <w:rFonts w:ascii="Times New Roman" w:eastAsia="Calibri" w:hAnsi="Times New Roman" w:cs="Times New Roman"/>
          <w:sz w:val="24"/>
          <w:szCs w:val="24"/>
        </w:rPr>
        <w:t>особенности православных и зимних праздников. Традиций, обычаев.</w:t>
      </w:r>
    </w:p>
    <w:p w:rsidR="006B4ADD" w:rsidRPr="006B4ADD" w:rsidRDefault="006B4ADD" w:rsidP="006B4ADD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DD">
        <w:rPr>
          <w:rFonts w:ascii="Times New Roman" w:eastAsia="Calibri" w:hAnsi="Times New Roman" w:cs="Times New Roman"/>
          <w:sz w:val="24"/>
          <w:szCs w:val="24"/>
        </w:rPr>
        <w:t>историю фольклора, устного народного творчества и кукольного театра;</w:t>
      </w:r>
    </w:p>
    <w:p w:rsidR="006B4ADD" w:rsidRPr="006B4ADD" w:rsidRDefault="006B4ADD" w:rsidP="006B4ADD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DD">
        <w:rPr>
          <w:rFonts w:ascii="Times New Roman" w:eastAsia="Calibri" w:hAnsi="Times New Roman" w:cs="Times New Roman"/>
          <w:sz w:val="24"/>
          <w:szCs w:val="24"/>
        </w:rPr>
        <w:t>правила поведения, организацию рабочего места, правила ТБ;</w:t>
      </w:r>
    </w:p>
    <w:p w:rsidR="006B4ADD" w:rsidRPr="006B4ADD" w:rsidRDefault="006B4ADD" w:rsidP="006B4ADD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DD">
        <w:rPr>
          <w:rFonts w:ascii="Times New Roman" w:eastAsia="Calibri" w:hAnsi="Times New Roman" w:cs="Times New Roman"/>
          <w:sz w:val="24"/>
          <w:szCs w:val="24"/>
        </w:rPr>
        <w:t>правила безопасной работы с инструментами ножницами, иглами, проволокой и т.д.</w:t>
      </w:r>
    </w:p>
    <w:p w:rsidR="006B4ADD" w:rsidRPr="006B4ADD" w:rsidRDefault="006B4ADD" w:rsidP="006B4ADD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DD">
        <w:rPr>
          <w:rFonts w:ascii="Times New Roman" w:eastAsia="Calibri" w:hAnsi="Times New Roman" w:cs="Times New Roman"/>
          <w:sz w:val="24"/>
          <w:szCs w:val="24"/>
        </w:rPr>
        <w:t>основы построения композиции, понятие «узор», «орнамент»</w:t>
      </w:r>
      <w:proofErr w:type="gramStart"/>
      <w:r w:rsidRPr="006B4AD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B4AD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B4ADD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6B4ADD">
        <w:rPr>
          <w:rFonts w:ascii="Times New Roman" w:eastAsia="Calibri" w:hAnsi="Times New Roman" w:cs="Times New Roman"/>
          <w:sz w:val="24"/>
          <w:szCs w:val="24"/>
        </w:rPr>
        <w:t>ропорция», « композиционный центр»;</w:t>
      </w:r>
    </w:p>
    <w:p w:rsidR="006B4ADD" w:rsidRPr="006B4ADD" w:rsidRDefault="006B4ADD" w:rsidP="006B4ADD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DD">
        <w:rPr>
          <w:rFonts w:ascii="Times New Roman" w:eastAsia="Calibri" w:hAnsi="Times New Roman" w:cs="Times New Roman"/>
          <w:sz w:val="24"/>
          <w:szCs w:val="24"/>
        </w:rPr>
        <w:t xml:space="preserve">основы </w:t>
      </w:r>
      <w:proofErr w:type="spellStart"/>
      <w:r w:rsidRPr="006B4ADD">
        <w:rPr>
          <w:rFonts w:ascii="Times New Roman" w:eastAsia="Calibri" w:hAnsi="Times New Roman" w:cs="Times New Roman"/>
          <w:sz w:val="24"/>
          <w:szCs w:val="24"/>
        </w:rPr>
        <w:t>цветоведения</w:t>
      </w:r>
      <w:proofErr w:type="spellEnd"/>
      <w:r w:rsidRPr="006B4ADD">
        <w:rPr>
          <w:rFonts w:ascii="Times New Roman" w:eastAsia="Calibri" w:hAnsi="Times New Roman" w:cs="Times New Roman"/>
          <w:sz w:val="24"/>
          <w:szCs w:val="24"/>
        </w:rPr>
        <w:t>, понятие «цветовая гамма»</w:t>
      </w:r>
      <w:proofErr w:type="gramStart"/>
      <w:r w:rsidRPr="006B4AD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B4ADD">
        <w:rPr>
          <w:rFonts w:ascii="Times New Roman" w:eastAsia="Calibri" w:hAnsi="Times New Roman" w:cs="Times New Roman"/>
          <w:sz w:val="24"/>
          <w:szCs w:val="24"/>
        </w:rPr>
        <w:t xml:space="preserve"> « </w:t>
      </w:r>
      <w:proofErr w:type="gramStart"/>
      <w:r w:rsidRPr="006B4ADD">
        <w:rPr>
          <w:rFonts w:ascii="Times New Roman" w:eastAsia="Calibri" w:hAnsi="Times New Roman" w:cs="Times New Roman"/>
          <w:sz w:val="24"/>
          <w:szCs w:val="24"/>
        </w:rPr>
        <w:t>ц</w:t>
      </w:r>
      <w:proofErr w:type="gramEnd"/>
      <w:r w:rsidRPr="006B4ADD">
        <w:rPr>
          <w:rFonts w:ascii="Times New Roman" w:eastAsia="Calibri" w:hAnsi="Times New Roman" w:cs="Times New Roman"/>
          <w:sz w:val="24"/>
          <w:szCs w:val="24"/>
        </w:rPr>
        <w:t>ветовой круг», «цветовой контраст»;</w:t>
      </w:r>
    </w:p>
    <w:p w:rsidR="006B4ADD" w:rsidRPr="006B4ADD" w:rsidRDefault="006B4ADD" w:rsidP="006B4ADD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DD">
        <w:rPr>
          <w:rFonts w:ascii="Times New Roman" w:eastAsia="Calibri" w:hAnsi="Times New Roman" w:cs="Times New Roman"/>
          <w:sz w:val="24"/>
          <w:szCs w:val="24"/>
        </w:rPr>
        <w:t>условные обозначения и терминологию;</w:t>
      </w:r>
    </w:p>
    <w:p w:rsidR="006B4ADD" w:rsidRPr="006B4ADD" w:rsidRDefault="006B4ADD" w:rsidP="006B4ADD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DD">
        <w:rPr>
          <w:rFonts w:ascii="Times New Roman" w:eastAsia="Calibri" w:hAnsi="Times New Roman" w:cs="Times New Roman"/>
          <w:sz w:val="24"/>
          <w:szCs w:val="24"/>
        </w:rPr>
        <w:t xml:space="preserve">основные способы и приемы, используемые при различные </w:t>
      </w:r>
      <w:proofErr w:type="gramStart"/>
      <w:r w:rsidRPr="006B4ADD">
        <w:rPr>
          <w:rFonts w:ascii="Times New Roman" w:eastAsia="Calibri" w:hAnsi="Times New Roman" w:cs="Times New Roman"/>
          <w:sz w:val="24"/>
          <w:szCs w:val="24"/>
        </w:rPr>
        <w:t>видах</w:t>
      </w:r>
      <w:proofErr w:type="gramEnd"/>
      <w:r w:rsidRPr="006B4ADD">
        <w:rPr>
          <w:rFonts w:ascii="Times New Roman" w:eastAsia="Calibri" w:hAnsi="Times New Roman" w:cs="Times New Roman"/>
          <w:sz w:val="24"/>
          <w:szCs w:val="24"/>
        </w:rPr>
        <w:t xml:space="preserve"> творческой деятельности;</w:t>
      </w:r>
    </w:p>
    <w:p w:rsidR="006B4ADD" w:rsidRPr="006B4ADD" w:rsidRDefault="006B4ADD" w:rsidP="006B4ADD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DD">
        <w:rPr>
          <w:rFonts w:ascii="Times New Roman" w:eastAsia="Calibri" w:hAnsi="Times New Roman" w:cs="Times New Roman"/>
          <w:sz w:val="24"/>
          <w:szCs w:val="24"/>
        </w:rPr>
        <w:t>историю. Последовательность изготовления и оформления элементов народного костюма;</w:t>
      </w:r>
    </w:p>
    <w:p w:rsidR="006B4ADD" w:rsidRPr="006B4ADD" w:rsidRDefault="006B4ADD" w:rsidP="006B4ADD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DD">
        <w:rPr>
          <w:rFonts w:ascii="Times New Roman" w:eastAsia="Calibri" w:hAnsi="Times New Roman" w:cs="Times New Roman"/>
          <w:sz w:val="24"/>
          <w:szCs w:val="24"/>
        </w:rPr>
        <w:t>правила и способы составления сообщений и презентаций.</w:t>
      </w:r>
    </w:p>
    <w:p w:rsidR="006B4ADD" w:rsidRPr="006B4ADD" w:rsidRDefault="006B4ADD" w:rsidP="006B4A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4ADD">
        <w:rPr>
          <w:rFonts w:ascii="Times New Roman" w:eastAsia="Calibri" w:hAnsi="Times New Roman" w:cs="Times New Roman"/>
          <w:sz w:val="24"/>
          <w:szCs w:val="24"/>
        </w:rPr>
        <w:t xml:space="preserve">Обучающийся должен </w:t>
      </w:r>
      <w:r w:rsidRPr="006B4ADD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6B4ADD" w:rsidRPr="006B4ADD" w:rsidRDefault="006B4ADD" w:rsidP="006B4ADD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DD">
        <w:rPr>
          <w:rFonts w:ascii="Times New Roman" w:eastAsia="Calibri" w:hAnsi="Times New Roman" w:cs="Times New Roman"/>
          <w:sz w:val="24"/>
          <w:szCs w:val="24"/>
        </w:rPr>
        <w:t>лепить, выполнять роспись на изделиях;</w:t>
      </w:r>
    </w:p>
    <w:p w:rsidR="006B4ADD" w:rsidRPr="006B4ADD" w:rsidRDefault="006B4ADD" w:rsidP="006B4ADD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DD">
        <w:rPr>
          <w:rFonts w:ascii="Times New Roman" w:eastAsia="Calibri" w:hAnsi="Times New Roman" w:cs="Times New Roman"/>
          <w:sz w:val="24"/>
          <w:szCs w:val="24"/>
        </w:rPr>
        <w:t>составлять эскизы и рабочие рисунки, композиции;</w:t>
      </w:r>
    </w:p>
    <w:p w:rsidR="006B4ADD" w:rsidRPr="006B4ADD" w:rsidRDefault="006B4ADD" w:rsidP="006B4ADD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DD">
        <w:rPr>
          <w:rFonts w:ascii="Times New Roman" w:eastAsia="Calibri" w:hAnsi="Times New Roman" w:cs="Times New Roman"/>
          <w:sz w:val="24"/>
          <w:szCs w:val="24"/>
        </w:rPr>
        <w:t>гармонично сочетать цвета при выполнении изделий;</w:t>
      </w:r>
    </w:p>
    <w:p w:rsidR="006B4ADD" w:rsidRPr="006B4ADD" w:rsidRDefault="006B4ADD" w:rsidP="006B4ADD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DD">
        <w:rPr>
          <w:rFonts w:ascii="Times New Roman" w:eastAsia="Calibri" w:hAnsi="Times New Roman" w:cs="Times New Roman"/>
          <w:sz w:val="24"/>
          <w:szCs w:val="24"/>
        </w:rPr>
        <w:t>изготавливать изделия по образцу, схеме, рисунку;</w:t>
      </w:r>
    </w:p>
    <w:p w:rsidR="006B4ADD" w:rsidRPr="006B4ADD" w:rsidRDefault="006B4ADD" w:rsidP="006B4ADD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DD">
        <w:rPr>
          <w:rFonts w:ascii="Times New Roman" w:eastAsia="Calibri" w:hAnsi="Times New Roman" w:cs="Times New Roman"/>
          <w:sz w:val="24"/>
          <w:szCs w:val="24"/>
        </w:rPr>
        <w:t xml:space="preserve">свободно пользоваться схемами, описаниями, лекалами, </w:t>
      </w:r>
      <w:proofErr w:type="spellStart"/>
      <w:r w:rsidRPr="006B4ADD">
        <w:rPr>
          <w:rFonts w:ascii="Times New Roman" w:eastAsia="Calibri" w:hAnsi="Times New Roman" w:cs="Times New Roman"/>
          <w:sz w:val="24"/>
          <w:szCs w:val="24"/>
        </w:rPr>
        <w:t>инструкционно</w:t>
      </w:r>
      <w:proofErr w:type="spellEnd"/>
      <w:r w:rsidRPr="006B4ADD">
        <w:rPr>
          <w:rFonts w:ascii="Times New Roman" w:eastAsia="Calibri" w:hAnsi="Times New Roman" w:cs="Times New Roman"/>
          <w:sz w:val="24"/>
          <w:szCs w:val="24"/>
        </w:rPr>
        <w:t>-техническими картами;</w:t>
      </w:r>
    </w:p>
    <w:p w:rsidR="006B4ADD" w:rsidRPr="006B4ADD" w:rsidRDefault="006B4ADD" w:rsidP="006B4ADD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DD">
        <w:rPr>
          <w:rFonts w:ascii="Times New Roman" w:eastAsia="Calibri" w:hAnsi="Times New Roman" w:cs="Times New Roman"/>
          <w:sz w:val="24"/>
          <w:szCs w:val="24"/>
        </w:rPr>
        <w:t>выполнять работы в технике вышивки, плетения, вязания;</w:t>
      </w:r>
    </w:p>
    <w:p w:rsidR="006B4ADD" w:rsidRPr="006B4ADD" w:rsidRDefault="006B4ADD" w:rsidP="006B4ADD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DD">
        <w:rPr>
          <w:rFonts w:ascii="Times New Roman" w:eastAsia="Calibri" w:hAnsi="Times New Roman" w:cs="Times New Roman"/>
          <w:sz w:val="24"/>
          <w:szCs w:val="24"/>
        </w:rPr>
        <w:t>изготавливать и оформлять куклы, игрушки, изготавливать авторскую игрушку, куклу;</w:t>
      </w:r>
    </w:p>
    <w:p w:rsidR="00DC52DE" w:rsidRPr="00DD7028" w:rsidRDefault="006B4ADD" w:rsidP="006B4ADD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/>
        <w:contextualSpacing/>
        <w:jc w:val="both"/>
      </w:pPr>
      <w:r w:rsidRPr="006B4ADD">
        <w:rPr>
          <w:rFonts w:ascii="Times New Roman" w:eastAsia="Calibri" w:hAnsi="Times New Roman" w:cs="Times New Roman"/>
          <w:sz w:val="24"/>
          <w:szCs w:val="24"/>
        </w:rPr>
        <w:t>изготавливать сувениры, талисманы, обереги.</w:t>
      </w:r>
    </w:p>
    <w:p w:rsidR="00DD7028" w:rsidRPr="00DD7028" w:rsidRDefault="00DD7028" w:rsidP="00DD7028">
      <w:pPr>
        <w:pStyle w:val="a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028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 планирование</w:t>
      </w:r>
    </w:p>
    <w:p w:rsidR="00DD7028" w:rsidRPr="00DD7028" w:rsidRDefault="00DD7028" w:rsidP="00DD7028">
      <w:pPr>
        <w:pStyle w:val="a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занятий кружка</w:t>
      </w:r>
      <w:r w:rsidRPr="00DD7028">
        <w:rPr>
          <w:rFonts w:ascii="Times New Roman" w:hAnsi="Times New Roman" w:cs="Times New Roman"/>
          <w:b/>
          <w:sz w:val="28"/>
          <w:szCs w:val="28"/>
        </w:rPr>
        <w:t xml:space="preserve"> « Творчество без границ»</w:t>
      </w:r>
    </w:p>
    <w:tbl>
      <w:tblPr>
        <w:tblStyle w:val="a5"/>
        <w:tblpPr w:leftFromText="180" w:rightFromText="180" w:horzAnchor="margin" w:tblpX="-777" w:tblpY="1228"/>
        <w:tblW w:w="10456" w:type="dxa"/>
        <w:tblLayout w:type="fixed"/>
        <w:tblLook w:val="04A0" w:firstRow="1" w:lastRow="0" w:firstColumn="1" w:lastColumn="0" w:noHBand="0" w:noVBand="1"/>
      </w:tblPr>
      <w:tblGrid>
        <w:gridCol w:w="5772"/>
        <w:gridCol w:w="1560"/>
        <w:gridCol w:w="1982"/>
        <w:gridCol w:w="1142"/>
      </w:tblGrid>
      <w:tr w:rsidR="00DD7028" w:rsidTr="00D54096">
        <w:trPr>
          <w:trHeight w:val="240"/>
        </w:trPr>
        <w:tc>
          <w:tcPr>
            <w:tcW w:w="5772" w:type="dxa"/>
            <w:vMerge w:val="restart"/>
          </w:tcPr>
          <w:p w:rsidR="00DD7028" w:rsidRPr="00F9085B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5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42" w:type="dxa"/>
            <w:gridSpan w:val="2"/>
          </w:tcPr>
          <w:p w:rsidR="00DD7028" w:rsidRPr="00F9085B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5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42" w:type="dxa"/>
            <w:vMerge w:val="restart"/>
          </w:tcPr>
          <w:p w:rsidR="00DD7028" w:rsidRPr="00F9085B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5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DD7028" w:rsidTr="00D54096">
        <w:trPr>
          <w:trHeight w:val="315"/>
        </w:trPr>
        <w:tc>
          <w:tcPr>
            <w:tcW w:w="5772" w:type="dxa"/>
            <w:vMerge/>
          </w:tcPr>
          <w:p w:rsidR="00DD7028" w:rsidRPr="00F9085B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D7028" w:rsidRPr="00F9085B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028" w:rsidRPr="00F9085B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Теория</w:t>
            </w:r>
            <w:r w:rsidRPr="00F9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198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028" w:rsidRPr="00F9085B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5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142" w:type="dxa"/>
            <w:vMerge/>
          </w:tcPr>
          <w:p w:rsidR="00DD7028" w:rsidRPr="00F9085B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7028" w:rsidTr="00D54096">
        <w:trPr>
          <w:trHeight w:val="562"/>
        </w:trPr>
        <w:tc>
          <w:tcPr>
            <w:tcW w:w="577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Русская культура как часть мировой культуры.</w:t>
            </w:r>
          </w:p>
        </w:tc>
        <w:tc>
          <w:tcPr>
            <w:tcW w:w="1560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7028" w:rsidTr="00D54096">
        <w:tc>
          <w:tcPr>
            <w:tcW w:w="577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выставку народного творчества</w:t>
            </w:r>
          </w:p>
        </w:tc>
        <w:tc>
          <w:tcPr>
            <w:tcW w:w="1560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7028" w:rsidTr="00D54096">
        <w:tc>
          <w:tcPr>
            <w:tcW w:w="10456" w:type="dxa"/>
            <w:gridSpan w:val="4"/>
          </w:tcPr>
          <w:p w:rsidR="00DD7028" w:rsidRPr="00734BA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A8">
              <w:rPr>
                <w:rFonts w:ascii="Times New Roman" w:hAnsi="Times New Roman" w:cs="Times New Roman"/>
                <w:b/>
                <w:sz w:val="24"/>
                <w:szCs w:val="24"/>
              </w:rPr>
              <w:t>Любуемся природой. Учимся у природы.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8час</w:t>
            </w:r>
          </w:p>
        </w:tc>
      </w:tr>
      <w:tr w:rsidR="00DD7028" w:rsidTr="00D54096">
        <w:tc>
          <w:tcPr>
            <w:tcW w:w="577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6AF">
              <w:rPr>
                <w:rFonts w:ascii="Times New Roman" w:hAnsi="Times New Roman" w:cs="Times New Roman"/>
                <w:sz w:val="24"/>
                <w:szCs w:val="24"/>
              </w:rPr>
              <w:t>Панно « Деревенька»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природного материала</w:t>
            </w:r>
            <w:r w:rsidRPr="007C56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7028" w:rsidTr="00D54096">
        <w:tc>
          <w:tcPr>
            <w:tcW w:w="577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Цветочная композиция « Осенний вальс»</w:t>
            </w:r>
          </w:p>
        </w:tc>
        <w:tc>
          <w:tcPr>
            <w:tcW w:w="1560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7028" w:rsidTr="00D54096">
        <w:tc>
          <w:tcPr>
            <w:tcW w:w="577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Веселые самоделки из природного материала </w:t>
            </w:r>
          </w:p>
        </w:tc>
        <w:tc>
          <w:tcPr>
            <w:tcW w:w="1560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7028" w:rsidTr="00D54096">
        <w:tc>
          <w:tcPr>
            <w:tcW w:w="577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Карвинг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искусство художественной резки по овощам и фруктам</w:t>
            </w:r>
          </w:p>
        </w:tc>
        <w:tc>
          <w:tcPr>
            <w:tcW w:w="1560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7028" w:rsidTr="00D54096">
        <w:tc>
          <w:tcPr>
            <w:tcW w:w="10456" w:type="dxa"/>
            <w:gridSpan w:val="4"/>
          </w:tcPr>
          <w:p w:rsidR="00DD7028" w:rsidRPr="00734BA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A8">
              <w:rPr>
                <w:rFonts w:ascii="Times New Roman" w:hAnsi="Times New Roman" w:cs="Times New Roman"/>
                <w:b/>
                <w:sz w:val="24"/>
                <w:szCs w:val="24"/>
              </w:rPr>
              <w:t>Древние образы в народном искусстве.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8час.</w:t>
            </w:r>
          </w:p>
        </w:tc>
      </w:tr>
      <w:tr w:rsidR="00DD7028" w:rsidTr="00D54096">
        <w:tc>
          <w:tcPr>
            <w:tcW w:w="577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Убранство русской избы. Изготовление макета русской избы</w:t>
            </w:r>
          </w:p>
        </w:tc>
        <w:tc>
          <w:tcPr>
            <w:tcW w:w="1560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7028" w:rsidTr="00D54096">
        <w:tc>
          <w:tcPr>
            <w:tcW w:w="577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русского народного костюма.</w:t>
            </w:r>
          </w:p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апликации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7028" w:rsidTr="00D54096">
        <w:tc>
          <w:tcPr>
            <w:tcW w:w="577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русского народного костюма. Изготовление украшений </w:t>
            </w:r>
          </w:p>
        </w:tc>
        <w:tc>
          <w:tcPr>
            <w:tcW w:w="1560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7028" w:rsidTr="00D54096">
        <w:tc>
          <w:tcPr>
            <w:tcW w:w="10456" w:type="dxa"/>
            <w:gridSpan w:val="4"/>
          </w:tcPr>
          <w:p w:rsidR="00DD7028" w:rsidRPr="00734BA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A8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игрушка.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8час.</w:t>
            </w:r>
          </w:p>
        </w:tc>
      </w:tr>
      <w:tr w:rsidR="00DD7028" w:rsidTr="00D54096">
        <w:tc>
          <w:tcPr>
            <w:tcW w:w="577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Куклы показывают нам мир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презентация)</w:t>
            </w:r>
          </w:p>
        </w:tc>
        <w:tc>
          <w:tcPr>
            <w:tcW w:w="1560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7028" w:rsidTr="00D54096">
        <w:tc>
          <w:tcPr>
            <w:tcW w:w="577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Веселый урок с куклами»</w:t>
            </w:r>
          </w:p>
        </w:tc>
        <w:tc>
          <w:tcPr>
            <w:tcW w:w="1560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7028" w:rsidTr="00D54096">
        <w:tc>
          <w:tcPr>
            <w:tcW w:w="577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куклы из платка.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7028" w:rsidTr="00D54096">
        <w:tc>
          <w:tcPr>
            <w:tcW w:w="577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куклы « Мешочек с монеткой»</w:t>
            </w:r>
          </w:p>
        </w:tc>
        <w:tc>
          <w:tcPr>
            <w:tcW w:w="1560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7028" w:rsidTr="00D54096">
        <w:tc>
          <w:tcPr>
            <w:tcW w:w="577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куклы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Столбушка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7028" w:rsidTr="00D54096">
        <w:tc>
          <w:tcPr>
            <w:tcW w:w="10456" w:type="dxa"/>
            <w:gridSpan w:val="4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куклы 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Отдарок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подарок»</w:t>
            </w:r>
          </w:p>
        </w:tc>
      </w:tr>
      <w:tr w:rsidR="00DD7028" w:rsidTr="00D54096">
        <w:tc>
          <w:tcPr>
            <w:tcW w:w="10456" w:type="dxa"/>
            <w:gridSpan w:val="4"/>
          </w:tcPr>
          <w:p w:rsidR="00DD7028" w:rsidRPr="00734BA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A8">
              <w:rPr>
                <w:rFonts w:ascii="Times New Roman" w:hAnsi="Times New Roman" w:cs="Times New Roman"/>
                <w:b/>
                <w:sz w:val="24"/>
                <w:szCs w:val="24"/>
              </w:rPr>
              <w:t>Зимние фантазии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 час</w:t>
            </w:r>
          </w:p>
        </w:tc>
      </w:tr>
      <w:tr w:rsidR="00DD7028" w:rsidRPr="0025269F" w:rsidTr="00D54096">
        <w:trPr>
          <w:trHeight w:val="570"/>
        </w:trPr>
        <w:tc>
          <w:tcPr>
            <w:tcW w:w="577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Свой дом украшу я сама» выполнение новогоднего украшения для дома</w:t>
            </w:r>
          </w:p>
        </w:tc>
        <w:tc>
          <w:tcPr>
            <w:tcW w:w="1560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</w:tcPr>
          <w:p w:rsidR="00DD7028" w:rsidRPr="00910C06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C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7028" w:rsidTr="00D54096">
        <w:tc>
          <w:tcPr>
            <w:tcW w:w="577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новогодней маски</w:t>
            </w:r>
          </w:p>
        </w:tc>
        <w:tc>
          <w:tcPr>
            <w:tcW w:w="1560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7028" w:rsidTr="00D54096">
        <w:tc>
          <w:tcPr>
            <w:tcW w:w="577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новогодних сувениров</w:t>
            </w:r>
          </w:p>
        </w:tc>
        <w:tc>
          <w:tcPr>
            <w:tcW w:w="1560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7028" w:rsidTr="00D54096">
        <w:tc>
          <w:tcPr>
            <w:tcW w:w="577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« Зимняя сказка»  </w:t>
            </w:r>
          </w:p>
        </w:tc>
        <w:tc>
          <w:tcPr>
            <w:tcW w:w="1560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7028" w:rsidRPr="00275EC8" w:rsidTr="00D54096">
        <w:tc>
          <w:tcPr>
            <w:tcW w:w="577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календарь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равославные праздники и обряды. Рождество, Сочельник, Святки, Крещение.</w:t>
            </w:r>
          </w:p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библ. Выход в библиотеку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Б.Житкова</w:t>
            </w:r>
            <w:proofErr w:type="spellEnd"/>
          </w:p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DD7028" w:rsidRPr="00D27AD3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7028" w:rsidTr="00D54096">
        <w:tc>
          <w:tcPr>
            <w:tcW w:w="577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Рождественских  открыток</w:t>
            </w:r>
          </w:p>
        </w:tc>
        <w:tc>
          <w:tcPr>
            <w:tcW w:w="1560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7028" w:rsidTr="00D54096">
        <w:tc>
          <w:tcPr>
            <w:tcW w:w="577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сувенира « Ангел»  </w:t>
            </w:r>
          </w:p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7028" w:rsidTr="00D54096">
        <w:tc>
          <w:tcPr>
            <w:tcW w:w="10456" w:type="dxa"/>
            <w:gridSpan w:val="4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02A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народные промыслы</w:t>
            </w:r>
            <w:r w:rsidRPr="00FF5790">
              <w:rPr>
                <w:rFonts w:ascii="Times New Roman" w:hAnsi="Times New Roman" w:cs="Times New Roman"/>
                <w:b/>
                <w:sz w:val="24"/>
                <w:szCs w:val="24"/>
              </w:rPr>
              <w:t>. 12 час.</w:t>
            </w:r>
          </w:p>
        </w:tc>
      </w:tr>
      <w:tr w:rsidR="00DD7028" w:rsidTr="00D54096">
        <w:tc>
          <w:tcPr>
            <w:tcW w:w="577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Дымковская игрушка</w:t>
            </w:r>
          </w:p>
        </w:tc>
        <w:tc>
          <w:tcPr>
            <w:tcW w:w="1560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7028" w:rsidTr="00D54096">
        <w:tc>
          <w:tcPr>
            <w:tcW w:w="577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посуды в технике «Гжель»</w:t>
            </w:r>
          </w:p>
        </w:tc>
        <w:tc>
          <w:tcPr>
            <w:tcW w:w="1560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7028" w:rsidTr="00D54096">
        <w:tc>
          <w:tcPr>
            <w:tcW w:w="577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Салфетки с аппликацией в стиле «Хохлома».    </w:t>
            </w:r>
          </w:p>
        </w:tc>
        <w:tc>
          <w:tcPr>
            <w:tcW w:w="1560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7028" w:rsidTr="00D54096">
        <w:tc>
          <w:tcPr>
            <w:tcW w:w="577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Жостовских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подносов»    </w:t>
            </w:r>
          </w:p>
        </w:tc>
        <w:tc>
          <w:tcPr>
            <w:tcW w:w="1560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7028" w:rsidTr="00D54096">
        <w:tc>
          <w:tcPr>
            <w:tcW w:w="577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Шкатулка в стиле « палех» </w:t>
            </w:r>
          </w:p>
        </w:tc>
        <w:tc>
          <w:tcPr>
            <w:tcW w:w="1560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7028" w:rsidTr="00D54096">
        <w:tc>
          <w:tcPr>
            <w:tcW w:w="577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 « Народные промыслы»</w:t>
            </w:r>
          </w:p>
        </w:tc>
        <w:tc>
          <w:tcPr>
            <w:tcW w:w="1560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7028" w:rsidTr="00D54096">
        <w:tc>
          <w:tcPr>
            <w:tcW w:w="10456" w:type="dxa"/>
            <w:gridSpan w:val="4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истоков к </w:t>
            </w:r>
            <w:r w:rsidRPr="0009002A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10C06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декоративно-прикладное искусство.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16час</w:t>
            </w:r>
          </w:p>
        </w:tc>
      </w:tr>
      <w:tr w:rsidR="00DD7028" w:rsidTr="00D54096">
        <w:tc>
          <w:tcPr>
            <w:tcW w:w="577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поделок  в технике коллаж</w:t>
            </w:r>
          </w:p>
        </w:tc>
        <w:tc>
          <w:tcPr>
            <w:tcW w:w="1560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7028" w:rsidTr="00D54096">
        <w:tc>
          <w:tcPr>
            <w:tcW w:w="577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поделок из текстильного материала. Аппликация</w:t>
            </w:r>
          </w:p>
        </w:tc>
        <w:tc>
          <w:tcPr>
            <w:tcW w:w="1560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7028" w:rsidTr="00D54096">
        <w:tc>
          <w:tcPr>
            <w:tcW w:w="577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стекло»</w:t>
            </w:r>
          </w:p>
        </w:tc>
        <w:tc>
          <w:tcPr>
            <w:tcW w:w="1560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7028" w:rsidTr="00D54096">
        <w:tc>
          <w:tcPr>
            <w:tcW w:w="577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декоративных элементов для нарядного платья.</w:t>
            </w:r>
          </w:p>
        </w:tc>
        <w:tc>
          <w:tcPr>
            <w:tcW w:w="1560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7028" w:rsidTr="00D54096">
        <w:tc>
          <w:tcPr>
            <w:tcW w:w="577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украшений « Для милых дам»</w:t>
            </w:r>
          </w:p>
        </w:tc>
        <w:tc>
          <w:tcPr>
            <w:tcW w:w="1560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7028" w:rsidTr="00D54096">
        <w:tc>
          <w:tcPr>
            <w:tcW w:w="577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 « Творчество без границ»</w:t>
            </w:r>
          </w:p>
        </w:tc>
        <w:tc>
          <w:tcPr>
            <w:tcW w:w="1560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7028" w:rsidTr="00D54096">
        <w:tc>
          <w:tcPr>
            <w:tcW w:w="577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</w:tcPr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42" w:type="dxa"/>
          </w:tcPr>
          <w:p w:rsidR="00DD7028" w:rsidRDefault="00DD7028" w:rsidP="00DD7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Pr="00DD7028">
              <w:rPr>
                <w:rFonts w:ascii="Times New Roman" w:hAnsi="Times New Roman" w:cs="Times New Roman"/>
                <w:b/>
                <w:sz w:val="24"/>
                <w:szCs w:val="24"/>
              </w:rPr>
              <w:t>68 часов</w:t>
            </w:r>
          </w:p>
          <w:p w:rsidR="00DD7028" w:rsidRDefault="00DD7028" w:rsidP="00D5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28" w:rsidRPr="00DD7028" w:rsidRDefault="00DD7028" w:rsidP="00DD7028">
      <w:pPr>
        <w:rPr>
          <w:rFonts w:ascii="Times New Roman" w:hAnsi="Times New Roman" w:cs="Times New Roman"/>
          <w:b/>
          <w:sz w:val="28"/>
          <w:szCs w:val="28"/>
        </w:rPr>
      </w:pPr>
    </w:p>
    <w:p w:rsidR="00DD7028" w:rsidRDefault="00DD7028" w:rsidP="00DD7028">
      <w:pPr>
        <w:autoSpaceDE w:val="0"/>
        <w:autoSpaceDN w:val="0"/>
        <w:adjustRightInd w:val="0"/>
        <w:spacing w:after="0"/>
        <w:contextualSpacing/>
        <w:jc w:val="both"/>
      </w:pPr>
    </w:p>
    <w:sectPr w:rsidR="00DD7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0600"/>
    <w:multiLevelType w:val="hybridMultilevel"/>
    <w:tmpl w:val="A83E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41FD1"/>
    <w:multiLevelType w:val="hybridMultilevel"/>
    <w:tmpl w:val="9FA61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C44E9"/>
    <w:multiLevelType w:val="hybridMultilevel"/>
    <w:tmpl w:val="A1082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22F8F"/>
    <w:multiLevelType w:val="hybridMultilevel"/>
    <w:tmpl w:val="904AE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679BD"/>
    <w:multiLevelType w:val="hybridMultilevel"/>
    <w:tmpl w:val="48900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92363"/>
    <w:multiLevelType w:val="hybridMultilevel"/>
    <w:tmpl w:val="791A3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87D6B"/>
    <w:multiLevelType w:val="hybridMultilevel"/>
    <w:tmpl w:val="7EDC5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77C4E"/>
    <w:multiLevelType w:val="hybridMultilevel"/>
    <w:tmpl w:val="2790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D1"/>
    <w:rsid w:val="001527A0"/>
    <w:rsid w:val="004F19D1"/>
    <w:rsid w:val="006B4ADD"/>
    <w:rsid w:val="00DC52DE"/>
    <w:rsid w:val="00DD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A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7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D7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A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7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D7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l8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1523</Words>
  <Characters>8683</Characters>
  <Application>Microsoft Office Word</Application>
  <DocSecurity>0</DocSecurity>
  <Lines>72</Lines>
  <Paragraphs>20</Paragraphs>
  <ScaleCrop>false</ScaleCrop>
  <Company/>
  <LinksUpToDate>false</LinksUpToDate>
  <CharactersWithSpaces>10186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2019-10-28T07:48:00Z</dcterms:created>
  <dcterms:modified xsi:type="dcterms:W3CDTF">2019-10-29T07:35:00Z</dcterms:modified>
</cp:coreProperties>
</file>